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36B25" w14:textId="506F077C" w:rsidR="004C1E36" w:rsidRPr="002A1F98" w:rsidRDefault="004C1E36" w:rsidP="00C20D6B">
      <w:pPr>
        <w:jc w:val="center"/>
        <w:rPr>
          <w:rFonts w:asciiTheme="majorHAnsi" w:hAnsiTheme="majorHAnsi" w:cstheme="majorHAnsi"/>
          <w:b/>
          <w:szCs w:val="22"/>
          <w:u w:val="single"/>
        </w:rPr>
      </w:pPr>
    </w:p>
    <w:p w14:paraId="4960BA3A" w14:textId="5838F9AE" w:rsidR="00C1142A" w:rsidRPr="00FB6CB2" w:rsidRDefault="00693FE1" w:rsidP="0063291C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Cs w:val="22"/>
          <w:u w:val="single"/>
        </w:rPr>
        <w:t xml:space="preserve">Outreach </w:t>
      </w:r>
      <w:r w:rsidR="0063291C" w:rsidRPr="00FB6CB2">
        <w:rPr>
          <w:rFonts w:asciiTheme="majorHAnsi" w:hAnsiTheme="majorHAnsi" w:cstheme="majorHAnsi"/>
          <w:b/>
          <w:szCs w:val="22"/>
          <w:u w:val="single"/>
        </w:rPr>
        <w:t>Continuing Education Bursary</w:t>
      </w:r>
    </w:p>
    <w:p w14:paraId="4B32A933" w14:textId="6EE09D41" w:rsidR="00C1142A" w:rsidRPr="00FB6CB2" w:rsidRDefault="00C1142A" w:rsidP="002A1F98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59DC926" w14:textId="77777777" w:rsidR="00C1142A" w:rsidRPr="00FB6CB2" w:rsidRDefault="00C1142A" w:rsidP="002A1F98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b/>
          <w:bCs/>
          <w:sz w:val="22"/>
          <w:szCs w:val="22"/>
        </w:rPr>
        <w:t xml:space="preserve">PURPOSE </w:t>
      </w:r>
    </w:p>
    <w:p w14:paraId="4770CE12" w14:textId="77777777" w:rsidR="00D63E72" w:rsidRPr="00FB6CB2" w:rsidRDefault="00D63E72" w:rsidP="002A1F98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BB338D5" w14:textId="7E1F94B2" w:rsidR="00693FE1" w:rsidRPr="00693FE1" w:rsidRDefault="00693FE1" w:rsidP="00693FE1">
      <w:pPr>
        <w:pStyle w:val="Default"/>
        <w:rPr>
          <w:rFonts w:asciiTheme="majorHAnsi" w:eastAsia="Times New Roman" w:hAnsiTheme="majorHAnsi" w:cstheme="majorHAnsi"/>
          <w:lang w:val="en-CA" w:eastAsia="en-CA"/>
        </w:rPr>
      </w:pPr>
      <w:r w:rsidRPr="00693FE1">
        <w:rPr>
          <w:rFonts w:asciiTheme="majorHAnsi" w:eastAsia="Times New Roman" w:hAnsiTheme="majorHAnsi" w:cstheme="majorHAnsi"/>
          <w:lang w:val="en-CA" w:eastAsia="en-CA"/>
        </w:rPr>
        <w:t xml:space="preserve">Once per year, $500 will be awarded to one successful applicant from the London Orthopaedic Unit for the purpose of </w:t>
      </w:r>
      <w:r w:rsidR="004E2E7C" w:rsidRPr="00FB6CB2">
        <w:rPr>
          <w:rFonts w:asciiTheme="majorHAnsi" w:hAnsiTheme="majorHAnsi" w:cstheme="majorHAnsi"/>
        </w:rPr>
        <w:t xml:space="preserve">continuing education </w:t>
      </w:r>
      <w:r w:rsidR="004E2E7C">
        <w:rPr>
          <w:rFonts w:asciiTheme="majorHAnsi" w:hAnsiTheme="majorHAnsi" w:cstheme="majorHAnsi"/>
        </w:rPr>
        <w:t xml:space="preserve">with an </w:t>
      </w:r>
      <w:proofErr w:type="spellStart"/>
      <w:r w:rsidR="004E2E7C">
        <w:rPr>
          <w:rFonts w:asciiTheme="majorHAnsi" w:hAnsiTheme="majorHAnsi" w:cstheme="majorHAnsi"/>
        </w:rPr>
        <w:t>Orthopaedic</w:t>
      </w:r>
      <w:proofErr w:type="spellEnd"/>
      <w:r w:rsidR="004E2E7C">
        <w:rPr>
          <w:rFonts w:asciiTheme="majorHAnsi" w:hAnsiTheme="majorHAnsi" w:cstheme="majorHAnsi"/>
        </w:rPr>
        <w:t xml:space="preserve"> Division syllabus course</w:t>
      </w:r>
      <w:r w:rsidR="004E2E7C" w:rsidRPr="00FB6CB2">
        <w:rPr>
          <w:rFonts w:asciiTheme="majorHAnsi" w:hAnsiTheme="majorHAnsi" w:cstheme="majorHAnsi"/>
        </w:rPr>
        <w:t xml:space="preserve">. </w:t>
      </w:r>
      <w:r w:rsidRPr="00693FE1">
        <w:rPr>
          <w:rFonts w:asciiTheme="majorHAnsi" w:eastAsia="Times New Roman" w:hAnsiTheme="majorHAnsi" w:cstheme="majorHAnsi"/>
          <w:lang w:val="en-CA" w:eastAsia="en-CA"/>
        </w:rPr>
        <w:t xml:space="preserve">This Bursary will be awarded to a successful candidate living in an outreach area (defined as within the catchment of the LOU but greater than 50 km from central London). </w:t>
      </w:r>
    </w:p>
    <w:p w14:paraId="576F13F7" w14:textId="77777777" w:rsidR="00FB6CB2" w:rsidRPr="00FB6CB2" w:rsidRDefault="00FB6CB2" w:rsidP="00C20D6B">
      <w:pPr>
        <w:pStyle w:val="Default"/>
        <w:rPr>
          <w:rFonts w:asciiTheme="majorHAnsi" w:hAnsiTheme="majorHAnsi" w:cstheme="majorHAnsi"/>
          <w:sz w:val="26"/>
          <w:szCs w:val="26"/>
        </w:rPr>
      </w:pPr>
    </w:p>
    <w:p w14:paraId="499714B4" w14:textId="75B5FE40" w:rsidR="00C1142A" w:rsidRPr="00FB6CB2" w:rsidRDefault="00873F53" w:rsidP="00C20D6B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FB6CB2">
        <w:rPr>
          <w:rFonts w:asciiTheme="majorHAnsi" w:hAnsiTheme="majorHAnsi" w:cstheme="majorHAnsi"/>
          <w:b/>
          <w:bCs/>
          <w:sz w:val="22"/>
          <w:szCs w:val="22"/>
        </w:rPr>
        <w:t>SELECTION</w:t>
      </w:r>
      <w:r w:rsidR="00E84D6D" w:rsidRPr="00FB6CB2">
        <w:rPr>
          <w:rFonts w:asciiTheme="majorHAnsi" w:hAnsiTheme="majorHAnsi" w:cstheme="majorHAnsi"/>
          <w:b/>
          <w:bCs/>
          <w:sz w:val="22"/>
          <w:szCs w:val="22"/>
        </w:rPr>
        <w:t xml:space="preserve"> CRITERIA</w:t>
      </w:r>
    </w:p>
    <w:p w14:paraId="23A983C8" w14:textId="77777777" w:rsidR="00630F67" w:rsidRPr="00FB6CB2" w:rsidRDefault="00630F67" w:rsidP="00C20D6B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14:paraId="53AF72A2" w14:textId="77777777" w:rsidR="00693FE1" w:rsidRPr="00693FE1" w:rsidRDefault="00693FE1" w:rsidP="00693FE1">
      <w:pPr>
        <w:pStyle w:val="Default"/>
        <w:numPr>
          <w:ilvl w:val="0"/>
          <w:numId w:val="7"/>
        </w:numPr>
        <w:tabs>
          <w:tab w:val="left" w:pos="7813"/>
        </w:tabs>
        <w:rPr>
          <w:rFonts w:asciiTheme="majorHAnsi" w:hAnsiTheme="majorHAnsi" w:cstheme="majorHAnsi"/>
          <w:sz w:val="22"/>
          <w:szCs w:val="22"/>
          <w:lang w:val="en-CA"/>
        </w:rPr>
      </w:pPr>
      <w:r w:rsidRPr="00693FE1">
        <w:rPr>
          <w:rFonts w:asciiTheme="majorHAnsi" w:hAnsiTheme="majorHAnsi" w:cstheme="majorHAnsi"/>
          <w:sz w:val="22"/>
          <w:szCs w:val="22"/>
          <w:lang w:val="en-CA"/>
        </w:rPr>
        <w:t xml:space="preserve">Applicants </w:t>
      </w:r>
      <w:r w:rsidR="00D77CEC" w:rsidRPr="00693FE1">
        <w:rPr>
          <w:rFonts w:asciiTheme="majorHAnsi" w:hAnsiTheme="majorHAnsi" w:cstheme="majorHAnsi"/>
          <w:sz w:val="22"/>
          <w:szCs w:val="22"/>
          <w:lang w:val="en-CA"/>
        </w:rPr>
        <w:t>must be member</w:t>
      </w:r>
      <w:r w:rsidRPr="00693FE1">
        <w:rPr>
          <w:rFonts w:asciiTheme="majorHAnsi" w:hAnsiTheme="majorHAnsi" w:cstheme="majorHAnsi"/>
          <w:sz w:val="22"/>
          <w:szCs w:val="22"/>
          <w:lang w:val="en-CA"/>
        </w:rPr>
        <w:t>s</w:t>
      </w:r>
      <w:r w:rsidR="00D77CEC" w:rsidRPr="00693FE1">
        <w:rPr>
          <w:rFonts w:asciiTheme="majorHAnsi" w:hAnsiTheme="majorHAnsi" w:cstheme="majorHAnsi"/>
          <w:sz w:val="22"/>
          <w:szCs w:val="22"/>
          <w:lang w:val="en-CA"/>
        </w:rPr>
        <w:t xml:space="preserve"> of the </w:t>
      </w:r>
      <w:r w:rsidRPr="00693FE1">
        <w:rPr>
          <w:rFonts w:asciiTheme="majorHAnsi" w:hAnsiTheme="majorHAnsi" w:cstheme="majorHAnsi"/>
          <w:sz w:val="22"/>
          <w:szCs w:val="22"/>
          <w:lang w:val="en-CA"/>
        </w:rPr>
        <w:t>London Orthopaedic Unit (that is, current Orthopaedic Division members who live within the LOU catchment area which is defined as post codes starting with the letter N*)</w:t>
      </w:r>
    </w:p>
    <w:p w14:paraId="0CCD9CC0" w14:textId="77777777" w:rsidR="00693FE1" w:rsidRPr="00693FE1" w:rsidRDefault="00693FE1" w:rsidP="00693FE1">
      <w:pPr>
        <w:pStyle w:val="Default"/>
        <w:numPr>
          <w:ilvl w:val="0"/>
          <w:numId w:val="7"/>
        </w:numPr>
        <w:tabs>
          <w:tab w:val="left" w:pos="7813"/>
        </w:tabs>
        <w:rPr>
          <w:rFonts w:asciiTheme="majorHAnsi" w:hAnsiTheme="majorHAnsi" w:cstheme="majorHAnsi"/>
          <w:sz w:val="22"/>
          <w:szCs w:val="22"/>
          <w:lang w:val="en-CA"/>
        </w:rPr>
      </w:pPr>
      <w:r w:rsidRPr="00693FE1">
        <w:rPr>
          <w:rFonts w:asciiTheme="majorHAnsi" w:hAnsiTheme="majorHAnsi" w:cstheme="majorHAnsi"/>
          <w:sz w:val="22"/>
          <w:szCs w:val="22"/>
          <w:lang w:val="en-CA"/>
        </w:rPr>
        <w:t xml:space="preserve">*Applicants must live greater than 50km from central London for this award </w:t>
      </w:r>
    </w:p>
    <w:p w14:paraId="47033ACE" w14:textId="77777777" w:rsidR="00693FE1" w:rsidRPr="00693FE1" w:rsidRDefault="00693FE1" w:rsidP="00693FE1">
      <w:pPr>
        <w:pStyle w:val="Default"/>
        <w:numPr>
          <w:ilvl w:val="0"/>
          <w:numId w:val="7"/>
        </w:numPr>
        <w:tabs>
          <w:tab w:val="left" w:pos="7813"/>
        </w:tabs>
        <w:rPr>
          <w:rFonts w:asciiTheme="majorHAnsi" w:hAnsiTheme="majorHAnsi" w:cstheme="majorHAnsi"/>
          <w:sz w:val="22"/>
          <w:szCs w:val="22"/>
          <w:lang w:val="en-CA"/>
        </w:rPr>
      </w:pPr>
      <w:r w:rsidRPr="00693FE1">
        <w:rPr>
          <w:rFonts w:asciiTheme="majorHAnsi" w:hAnsiTheme="majorHAnsi" w:cstheme="majorHAnsi"/>
          <w:sz w:val="22"/>
          <w:szCs w:val="22"/>
          <w:lang w:val="en-CA"/>
        </w:rPr>
        <w:t xml:space="preserve">Applicants </w:t>
      </w:r>
      <w:r w:rsidR="00D77CEC" w:rsidRPr="00693FE1">
        <w:rPr>
          <w:rFonts w:asciiTheme="majorHAnsi" w:hAnsiTheme="majorHAnsi" w:cstheme="majorHAnsi"/>
          <w:sz w:val="22"/>
          <w:szCs w:val="22"/>
          <w:lang w:val="en-CA"/>
        </w:rPr>
        <w:t>mu</w:t>
      </w:r>
      <w:r w:rsidRPr="00693FE1">
        <w:rPr>
          <w:rFonts w:asciiTheme="majorHAnsi" w:hAnsiTheme="majorHAnsi" w:cstheme="majorHAnsi"/>
          <w:sz w:val="22"/>
          <w:szCs w:val="22"/>
          <w:lang w:val="en-CA"/>
        </w:rPr>
        <w:t xml:space="preserve">st be registered with the College of Physiotherapists of Ontario </w:t>
      </w:r>
      <w:r w:rsidR="00D77CEC" w:rsidRPr="00693FE1">
        <w:rPr>
          <w:rFonts w:asciiTheme="majorHAnsi" w:hAnsiTheme="majorHAnsi" w:cstheme="majorHAnsi"/>
          <w:sz w:val="22"/>
          <w:szCs w:val="22"/>
          <w:lang w:val="en-CA"/>
        </w:rPr>
        <w:t>and be involved in direct patient care</w:t>
      </w:r>
    </w:p>
    <w:p w14:paraId="1BB30C51" w14:textId="77777777" w:rsidR="004E2E7C" w:rsidRPr="004E2E7C" w:rsidRDefault="004E2E7C" w:rsidP="004E2E7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sz w:val="22"/>
          <w:szCs w:val="22"/>
          <w:lang w:val="en-CA"/>
        </w:rPr>
      </w:pPr>
      <w:r w:rsidRPr="004E2E7C">
        <w:rPr>
          <w:rFonts w:asciiTheme="majorHAnsi" w:hAnsiTheme="majorHAnsi" w:cstheme="majorHAnsi"/>
          <w:color w:val="000000"/>
          <w:sz w:val="22"/>
          <w:szCs w:val="22"/>
          <w:lang w:val="en-CA"/>
        </w:rPr>
        <w:t xml:space="preserve">Proof of completion of or registration in a syllabus course with the London Orthopaedic Unit </w:t>
      </w:r>
    </w:p>
    <w:p w14:paraId="6145B9EC" w14:textId="77777777" w:rsidR="00330406" w:rsidRPr="00693FE1" w:rsidRDefault="00693FE1" w:rsidP="00693FE1">
      <w:pPr>
        <w:pStyle w:val="Default"/>
        <w:numPr>
          <w:ilvl w:val="0"/>
          <w:numId w:val="7"/>
        </w:numPr>
        <w:tabs>
          <w:tab w:val="left" w:pos="7813"/>
        </w:tabs>
        <w:rPr>
          <w:rFonts w:asciiTheme="majorHAnsi" w:hAnsiTheme="majorHAnsi" w:cstheme="majorHAnsi"/>
          <w:sz w:val="22"/>
          <w:szCs w:val="22"/>
          <w:lang w:val="en-CA"/>
        </w:rPr>
      </w:pPr>
      <w:bookmarkStart w:id="0" w:name="_GoBack"/>
      <w:bookmarkEnd w:id="0"/>
      <w:r w:rsidRPr="00693FE1">
        <w:rPr>
          <w:rFonts w:asciiTheme="majorHAnsi" w:hAnsiTheme="majorHAnsi" w:cstheme="majorHAnsi"/>
          <w:sz w:val="22"/>
          <w:szCs w:val="22"/>
          <w:lang w:val="en-CA"/>
        </w:rPr>
        <w:t>First-time applicants, candidates with limited access to mentoring and those incurring costs associated with traveling to London to participate in a syllabus or non-syllabus LOU course will be given priority</w:t>
      </w:r>
    </w:p>
    <w:p w14:paraId="4FB4CE80" w14:textId="3041D227" w:rsidR="00630F67" w:rsidRPr="00FB6CB2" w:rsidRDefault="00FB6CB2" w:rsidP="00FB6CB2">
      <w:pPr>
        <w:pStyle w:val="Default"/>
        <w:tabs>
          <w:tab w:val="left" w:pos="7813"/>
        </w:tabs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7288B02A" w14:textId="77777777" w:rsidR="002A1F98" w:rsidRPr="00FB6CB2" w:rsidRDefault="002A1F98" w:rsidP="00C20D6B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583259E8" w14:textId="77777777" w:rsidR="00C1142A" w:rsidRPr="00FB6CB2" w:rsidRDefault="00C1142A" w:rsidP="00C20D6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b/>
          <w:bCs/>
          <w:sz w:val="22"/>
          <w:szCs w:val="22"/>
        </w:rPr>
        <w:t xml:space="preserve">SELECTION OF CANDIDATE </w:t>
      </w:r>
    </w:p>
    <w:p w14:paraId="6EA23A27" w14:textId="77777777" w:rsidR="00873F53" w:rsidRPr="00FB6CB2" w:rsidRDefault="00873F53" w:rsidP="00C20D6B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EAFFF7C" w14:textId="55498E89" w:rsidR="00C1142A" w:rsidRPr="00FB6CB2" w:rsidRDefault="00C1142A" w:rsidP="00C20D6B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sz w:val="22"/>
          <w:szCs w:val="22"/>
        </w:rPr>
        <w:t xml:space="preserve">The </w:t>
      </w:r>
      <w:r w:rsidR="00AB6CE6" w:rsidRPr="00FB6CB2">
        <w:rPr>
          <w:rFonts w:asciiTheme="majorHAnsi" w:hAnsiTheme="majorHAnsi" w:cstheme="majorHAnsi"/>
          <w:sz w:val="22"/>
          <w:szCs w:val="22"/>
        </w:rPr>
        <w:t>LOU</w:t>
      </w:r>
      <w:r w:rsidR="00873F53" w:rsidRPr="00FB6CB2">
        <w:rPr>
          <w:rFonts w:asciiTheme="majorHAnsi" w:hAnsiTheme="majorHAnsi" w:cstheme="majorHAnsi"/>
          <w:sz w:val="22"/>
          <w:szCs w:val="22"/>
        </w:rPr>
        <w:t xml:space="preserve"> executive</w:t>
      </w:r>
      <w:r w:rsidR="00E84D6D" w:rsidRPr="00FB6CB2">
        <w:rPr>
          <w:rFonts w:asciiTheme="majorHAnsi" w:hAnsiTheme="majorHAnsi" w:cstheme="majorHAnsi"/>
          <w:sz w:val="22"/>
          <w:szCs w:val="22"/>
        </w:rPr>
        <w:t xml:space="preserve"> </w:t>
      </w:r>
      <w:r w:rsidRPr="00FB6CB2">
        <w:rPr>
          <w:rFonts w:asciiTheme="majorHAnsi" w:hAnsiTheme="majorHAnsi" w:cstheme="majorHAnsi"/>
          <w:sz w:val="22"/>
          <w:szCs w:val="22"/>
        </w:rPr>
        <w:t xml:space="preserve">will select the </w:t>
      </w:r>
      <w:r w:rsidR="00A70C3E">
        <w:rPr>
          <w:rFonts w:asciiTheme="majorHAnsi" w:hAnsiTheme="majorHAnsi" w:cstheme="majorHAnsi"/>
          <w:sz w:val="22"/>
          <w:szCs w:val="22"/>
        </w:rPr>
        <w:t>successful candidate</w:t>
      </w:r>
      <w:r w:rsidRPr="00FB6CB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09DD95C" w14:textId="77777777" w:rsidR="00873F53" w:rsidRPr="00FB6CB2" w:rsidRDefault="00873F53" w:rsidP="00C20D6B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2A7BEFA4" w14:textId="76A84ED3" w:rsidR="00C1142A" w:rsidRPr="00FB6CB2" w:rsidRDefault="00873F53" w:rsidP="00C20D6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b/>
          <w:bCs/>
          <w:sz w:val="22"/>
          <w:szCs w:val="22"/>
        </w:rPr>
        <w:t>APPLICATION</w:t>
      </w:r>
      <w:r w:rsidR="00C1142A" w:rsidRPr="00FB6CB2">
        <w:rPr>
          <w:rFonts w:asciiTheme="majorHAnsi" w:hAnsiTheme="majorHAnsi" w:cstheme="majorHAnsi"/>
          <w:b/>
          <w:bCs/>
          <w:sz w:val="22"/>
          <w:szCs w:val="22"/>
        </w:rPr>
        <w:t xml:space="preserve"> PROCEDURE </w:t>
      </w:r>
    </w:p>
    <w:p w14:paraId="1E04958A" w14:textId="77777777" w:rsidR="00D63E72" w:rsidRPr="00FB6CB2" w:rsidRDefault="00D63E72" w:rsidP="00C20D6B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21A82E5" w14:textId="3B083744" w:rsidR="00D63E72" w:rsidRPr="00FB6CB2" w:rsidRDefault="00C1142A" w:rsidP="00C20D6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sz w:val="22"/>
          <w:szCs w:val="22"/>
        </w:rPr>
        <w:t xml:space="preserve">The </w:t>
      </w:r>
      <w:r w:rsidR="00D63E72" w:rsidRPr="00FB6CB2">
        <w:rPr>
          <w:rFonts w:asciiTheme="majorHAnsi" w:hAnsiTheme="majorHAnsi" w:cstheme="majorHAnsi"/>
          <w:sz w:val="22"/>
          <w:szCs w:val="22"/>
        </w:rPr>
        <w:t>application must include:</w:t>
      </w:r>
    </w:p>
    <w:p w14:paraId="03E6744C" w14:textId="77777777" w:rsidR="00D63E72" w:rsidRPr="00FB6CB2" w:rsidRDefault="00D63E72" w:rsidP="00C20D6B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92F736D" w14:textId="17A2D84A" w:rsidR="00C06389" w:rsidRPr="00FB6CB2" w:rsidRDefault="00C06389" w:rsidP="00C063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sz w:val="22"/>
          <w:szCs w:val="22"/>
        </w:rPr>
        <w:t>Completed Application Form (see attached document)</w:t>
      </w:r>
    </w:p>
    <w:p w14:paraId="15AF8519" w14:textId="256E3D3D" w:rsidR="00C1142A" w:rsidRPr="00A70C3E" w:rsidRDefault="00A70C3E" w:rsidP="00C20D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A70C3E">
        <w:rPr>
          <w:rFonts w:asciiTheme="majorHAnsi" w:hAnsiTheme="majorHAnsi" w:cstheme="majorHAnsi"/>
          <w:sz w:val="22"/>
          <w:szCs w:val="22"/>
        </w:rPr>
        <w:t xml:space="preserve">Proof of address </w:t>
      </w:r>
    </w:p>
    <w:p w14:paraId="2289983F" w14:textId="58A1CB28" w:rsidR="00C20D6B" w:rsidRPr="00FB6CB2" w:rsidRDefault="00C20D6B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38FC6BA1" w14:textId="41F30167" w:rsidR="00C1142A" w:rsidRPr="00FB6CB2" w:rsidRDefault="00564646" w:rsidP="00C20D6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b/>
          <w:bCs/>
          <w:sz w:val="22"/>
          <w:szCs w:val="22"/>
        </w:rPr>
        <w:t>APPLICATION</w:t>
      </w:r>
      <w:r w:rsidR="00C1142A" w:rsidRPr="00FB6CB2">
        <w:rPr>
          <w:rFonts w:asciiTheme="majorHAnsi" w:hAnsiTheme="majorHAnsi" w:cstheme="majorHAnsi"/>
          <w:b/>
          <w:bCs/>
          <w:sz w:val="22"/>
          <w:szCs w:val="22"/>
        </w:rPr>
        <w:t xml:space="preserve"> PROCESS </w:t>
      </w:r>
    </w:p>
    <w:p w14:paraId="2FC24404" w14:textId="77777777" w:rsidR="00535840" w:rsidRPr="00FB6CB2" w:rsidRDefault="00535840" w:rsidP="00C20D6B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F16A64A" w14:textId="35D5C6DC" w:rsidR="00535840" w:rsidRPr="00FB6CB2" w:rsidRDefault="00535840" w:rsidP="00C20D6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sz w:val="22"/>
          <w:szCs w:val="22"/>
        </w:rPr>
        <w:t xml:space="preserve">Applications </w:t>
      </w:r>
      <w:r w:rsidR="00C1142A" w:rsidRPr="00FB6CB2">
        <w:rPr>
          <w:rFonts w:asciiTheme="majorHAnsi" w:hAnsiTheme="majorHAnsi" w:cstheme="majorHAnsi"/>
          <w:sz w:val="22"/>
          <w:szCs w:val="22"/>
        </w:rPr>
        <w:t xml:space="preserve">must be submitted </w:t>
      </w:r>
      <w:r w:rsidRPr="00FB6CB2">
        <w:rPr>
          <w:rFonts w:asciiTheme="majorHAnsi" w:hAnsiTheme="majorHAnsi" w:cstheme="majorHAnsi"/>
          <w:sz w:val="22"/>
          <w:szCs w:val="22"/>
        </w:rPr>
        <w:t>electronically to the</w:t>
      </w:r>
      <w:r w:rsidR="00C1142A" w:rsidRPr="00FB6CB2">
        <w:rPr>
          <w:rFonts w:asciiTheme="majorHAnsi" w:hAnsiTheme="majorHAnsi" w:cstheme="majorHAnsi"/>
          <w:sz w:val="22"/>
          <w:szCs w:val="22"/>
        </w:rPr>
        <w:t xml:space="preserve"> </w:t>
      </w:r>
      <w:r w:rsidR="00564646" w:rsidRPr="00FB6CB2">
        <w:rPr>
          <w:rFonts w:asciiTheme="majorHAnsi" w:hAnsiTheme="majorHAnsi" w:cstheme="majorHAnsi"/>
          <w:sz w:val="22"/>
          <w:szCs w:val="22"/>
        </w:rPr>
        <w:t>LOU</w:t>
      </w:r>
      <w:r w:rsidR="00C1142A" w:rsidRPr="00FB6CB2">
        <w:rPr>
          <w:rFonts w:asciiTheme="majorHAnsi" w:hAnsiTheme="majorHAnsi" w:cstheme="majorHAnsi"/>
          <w:sz w:val="22"/>
          <w:szCs w:val="22"/>
        </w:rPr>
        <w:t xml:space="preserve"> </w:t>
      </w:r>
      <w:r w:rsidRPr="00FB6CB2">
        <w:rPr>
          <w:rFonts w:asciiTheme="majorHAnsi" w:hAnsiTheme="majorHAnsi" w:cstheme="majorHAnsi"/>
          <w:sz w:val="22"/>
          <w:szCs w:val="22"/>
        </w:rPr>
        <w:t xml:space="preserve">Executive </w:t>
      </w:r>
      <w:r w:rsidR="00C1142A" w:rsidRPr="00FB6CB2">
        <w:rPr>
          <w:rFonts w:asciiTheme="majorHAnsi" w:hAnsiTheme="majorHAnsi" w:cstheme="majorHAnsi"/>
          <w:sz w:val="22"/>
          <w:szCs w:val="22"/>
        </w:rPr>
        <w:t xml:space="preserve">no later than </w:t>
      </w:r>
      <w:r w:rsidR="00FB6CB2" w:rsidRPr="00FB6CB2">
        <w:rPr>
          <w:rFonts w:asciiTheme="majorHAnsi" w:hAnsiTheme="majorHAnsi" w:cstheme="majorHAnsi"/>
          <w:sz w:val="22"/>
          <w:szCs w:val="22"/>
        </w:rPr>
        <w:t>September 1</w:t>
      </w:r>
      <w:r w:rsidR="00FB6CB2" w:rsidRPr="00FB6CB2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FB6CB2" w:rsidRPr="00FB6CB2">
        <w:rPr>
          <w:rFonts w:asciiTheme="majorHAnsi" w:hAnsiTheme="majorHAnsi" w:cstheme="majorHAnsi"/>
          <w:sz w:val="22"/>
          <w:szCs w:val="22"/>
        </w:rPr>
        <w:t xml:space="preserve"> </w:t>
      </w:r>
      <w:r w:rsidR="00C06389" w:rsidRPr="00FB6CB2">
        <w:rPr>
          <w:rFonts w:asciiTheme="majorHAnsi" w:hAnsiTheme="majorHAnsi" w:cstheme="majorHAnsi"/>
          <w:sz w:val="22"/>
          <w:szCs w:val="22"/>
        </w:rPr>
        <w:t xml:space="preserve">of </w:t>
      </w:r>
      <w:r w:rsidR="00C1142A" w:rsidRPr="00FB6CB2">
        <w:rPr>
          <w:rFonts w:asciiTheme="majorHAnsi" w:hAnsiTheme="majorHAnsi" w:cstheme="majorHAnsi"/>
          <w:sz w:val="22"/>
          <w:szCs w:val="22"/>
        </w:rPr>
        <w:t>each</w:t>
      </w:r>
      <w:r w:rsidR="00AB6CE6" w:rsidRPr="00FB6CB2">
        <w:rPr>
          <w:rFonts w:asciiTheme="majorHAnsi" w:hAnsiTheme="majorHAnsi" w:cstheme="majorHAnsi"/>
          <w:sz w:val="22"/>
          <w:szCs w:val="22"/>
        </w:rPr>
        <w:t xml:space="preserve"> calendar</w:t>
      </w:r>
      <w:r w:rsidR="00C1142A" w:rsidRPr="00FB6CB2">
        <w:rPr>
          <w:rFonts w:asciiTheme="majorHAnsi" w:hAnsiTheme="majorHAnsi" w:cstheme="majorHAnsi"/>
          <w:sz w:val="22"/>
          <w:szCs w:val="22"/>
        </w:rPr>
        <w:t xml:space="preserve"> year. </w:t>
      </w:r>
      <w:r w:rsidRPr="00FB6CB2">
        <w:rPr>
          <w:rFonts w:asciiTheme="majorHAnsi" w:hAnsiTheme="majorHAnsi" w:cstheme="majorHAnsi"/>
          <w:sz w:val="22"/>
          <w:szCs w:val="22"/>
        </w:rPr>
        <w:t>Award</w:t>
      </w:r>
      <w:r w:rsidR="00C1142A" w:rsidRPr="00FB6CB2">
        <w:rPr>
          <w:rFonts w:asciiTheme="majorHAnsi" w:hAnsiTheme="majorHAnsi" w:cstheme="majorHAnsi"/>
          <w:sz w:val="22"/>
          <w:szCs w:val="22"/>
        </w:rPr>
        <w:t xml:space="preserve"> winners will be notified </w:t>
      </w:r>
      <w:r w:rsidR="00F01071" w:rsidRPr="00FB6CB2">
        <w:rPr>
          <w:rFonts w:asciiTheme="majorHAnsi" w:hAnsiTheme="majorHAnsi" w:cstheme="majorHAnsi"/>
          <w:sz w:val="22"/>
          <w:szCs w:val="22"/>
        </w:rPr>
        <w:t xml:space="preserve">in </w:t>
      </w:r>
      <w:r w:rsidR="00FB6CB2" w:rsidRPr="00FB6CB2">
        <w:rPr>
          <w:rFonts w:asciiTheme="majorHAnsi" w:hAnsiTheme="majorHAnsi" w:cstheme="majorHAnsi"/>
          <w:sz w:val="22"/>
          <w:szCs w:val="22"/>
        </w:rPr>
        <w:t>September</w:t>
      </w:r>
      <w:r w:rsidR="00C06389" w:rsidRPr="00FB6CB2">
        <w:rPr>
          <w:rFonts w:asciiTheme="majorHAnsi" w:hAnsiTheme="majorHAnsi" w:cstheme="majorHAnsi"/>
          <w:sz w:val="22"/>
          <w:szCs w:val="22"/>
        </w:rPr>
        <w:t>.</w:t>
      </w:r>
    </w:p>
    <w:p w14:paraId="46B9D3DC" w14:textId="42F62386" w:rsidR="00C1142A" w:rsidRPr="00FB6CB2" w:rsidRDefault="00C1142A" w:rsidP="00C20D6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9113B71" w14:textId="502AA519" w:rsidR="00C1142A" w:rsidRPr="00FB6CB2" w:rsidRDefault="00C1142A" w:rsidP="00AB6CE6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sz w:val="22"/>
          <w:szCs w:val="22"/>
        </w:rPr>
        <w:t xml:space="preserve">For further information, </w:t>
      </w:r>
      <w:r w:rsidR="00535840" w:rsidRPr="00FB6CB2">
        <w:rPr>
          <w:rFonts w:asciiTheme="majorHAnsi" w:hAnsiTheme="majorHAnsi" w:cstheme="majorHAnsi"/>
          <w:sz w:val="22"/>
          <w:szCs w:val="22"/>
        </w:rPr>
        <w:t xml:space="preserve">please contact the </w:t>
      </w:r>
      <w:r w:rsidR="00AB6CE6" w:rsidRPr="00FB6CB2">
        <w:rPr>
          <w:rFonts w:asciiTheme="majorHAnsi" w:hAnsiTheme="majorHAnsi" w:cstheme="majorHAnsi"/>
          <w:sz w:val="22"/>
          <w:szCs w:val="22"/>
        </w:rPr>
        <w:t>LOU</w:t>
      </w:r>
      <w:r w:rsidR="00535840" w:rsidRPr="00FB6CB2">
        <w:rPr>
          <w:rFonts w:asciiTheme="majorHAnsi" w:hAnsiTheme="majorHAnsi" w:cstheme="majorHAnsi"/>
          <w:sz w:val="22"/>
          <w:szCs w:val="22"/>
        </w:rPr>
        <w:t xml:space="preserve"> Executive</w:t>
      </w:r>
      <w:r w:rsidR="00AB6CE6" w:rsidRPr="00FB6CB2">
        <w:rPr>
          <w:rFonts w:asciiTheme="majorHAnsi" w:hAnsiTheme="majorHAnsi" w:cstheme="majorHAnsi"/>
          <w:sz w:val="22"/>
          <w:szCs w:val="22"/>
        </w:rPr>
        <w:t xml:space="preserve"> at </w:t>
      </w:r>
      <w:hyperlink r:id="rId9" w:history="1">
        <w:r w:rsidR="00535840" w:rsidRPr="00FB6CB2">
          <w:rPr>
            <w:rStyle w:val="Hyperlink"/>
            <w:rFonts w:asciiTheme="majorHAnsi" w:hAnsiTheme="majorHAnsi" w:cstheme="majorHAnsi"/>
            <w:sz w:val="22"/>
            <w:szCs w:val="22"/>
          </w:rPr>
          <w:t>info@londonorthounit.org</w:t>
        </w:r>
      </w:hyperlink>
    </w:p>
    <w:p w14:paraId="57765509" w14:textId="77777777" w:rsidR="00EC6200" w:rsidRPr="00FB6CB2" w:rsidRDefault="00EC6200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FB6CB2"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138FC4DB" w14:textId="77777777" w:rsidR="009C144E" w:rsidRPr="00FB6CB2" w:rsidRDefault="009C144E" w:rsidP="00C20D6B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  <w:sectPr w:rsidR="009C144E" w:rsidRPr="00FB6CB2" w:rsidSect="00EC6200">
          <w:headerReference w:type="default" r:id="rId10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75221E69" w14:textId="1E1AA3AE" w:rsidR="00C1142A" w:rsidRPr="00FB6CB2" w:rsidRDefault="00693FE1" w:rsidP="00C20D6B">
      <w:pPr>
        <w:pStyle w:val="Default"/>
        <w:spacing w:line="360" w:lineRule="auto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lastRenderedPageBreak/>
        <w:t xml:space="preserve">Outreach </w:t>
      </w:r>
      <w:r w:rsidR="00FB6CB2" w:rsidRPr="00FB6CB2">
        <w:rPr>
          <w:rFonts w:asciiTheme="majorHAnsi" w:hAnsiTheme="majorHAnsi" w:cstheme="majorHAnsi"/>
          <w:b/>
          <w:bCs/>
          <w:sz w:val="22"/>
          <w:szCs w:val="22"/>
          <w:u w:val="single"/>
        </w:rPr>
        <w:t>Continuing Education Bursary</w:t>
      </w:r>
      <w:r w:rsidR="002A1F98" w:rsidRPr="00FB6CB2">
        <w:rPr>
          <w:rFonts w:asciiTheme="majorHAnsi" w:hAnsiTheme="majorHAnsi" w:cstheme="majorHAnsi"/>
          <w:b/>
          <w:bCs/>
          <w:sz w:val="22"/>
          <w:szCs w:val="22"/>
          <w:u w:val="single"/>
        </w:rPr>
        <w:t>: Application Form</w:t>
      </w:r>
    </w:p>
    <w:p w14:paraId="5E8EFF9A" w14:textId="77777777" w:rsidR="00535840" w:rsidRPr="00FB6CB2" w:rsidRDefault="00535840" w:rsidP="00C20D6B">
      <w:pPr>
        <w:pStyle w:val="Default"/>
        <w:spacing w:line="360" w:lineRule="auto"/>
        <w:rPr>
          <w:rFonts w:asciiTheme="majorHAnsi" w:hAnsiTheme="majorHAnsi" w:cstheme="majorHAnsi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6642"/>
      </w:tblGrid>
      <w:tr w:rsidR="00C20D6B" w:rsidRPr="00FB6CB2" w14:paraId="0619915A" w14:textId="77777777" w:rsidTr="009C144E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5FECDC2D" w14:textId="67CAF6DF" w:rsidR="00C20D6B" w:rsidRPr="00FB6CB2" w:rsidRDefault="00C20D6B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FB6CB2">
              <w:rPr>
                <w:rFonts w:asciiTheme="majorHAnsi" w:hAnsiTheme="majorHAnsi" w:cstheme="majorHAnsi"/>
                <w:sz w:val="22"/>
                <w:szCs w:val="22"/>
              </w:rPr>
              <w:t>Name of Applicant: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C6E21" w14:textId="77777777" w:rsidR="00C20D6B" w:rsidRPr="00FB6CB2" w:rsidRDefault="00C20D6B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0D6B" w:rsidRPr="00FB6CB2" w14:paraId="0530FDCF" w14:textId="77777777" w:rsidTr="009C144E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4A8D614D" w14:textId="77777777" w:rsidR="00C20D6B" w:rsidRPr="00FB6CB2" w:rsidRDefault="00C20D6B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E9E75D" w14:textId="252C01B6" w:rsidR="00C20D6B" w:rsidRPr="00FB6CB2" w:rsidRDefault="00C20D6B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FB6CB2">
              <w:rPr>
                <w:rFonts w:asciiTheme="majorHAnsi" w:hAnsiTheme="majorHAnsi" w:cstheme="majorHAnsi"/>
                <w:sz w:val="22"/>
                <w:szCs w:val="22"/>
              </w:rPr>
              <w:t>Address of Applicant:</w:t>
            </w:r>
          </w:p>
        </w:tc>
        <w:tc>
          <w:tcPr>
            <w:tcW w:w="6642" w:type="dxa"/>
            <w:tcBorders>
              <w:left w:val="nil"/>
              <w:right w:val="nil"/>
            </w:tcBorders>
          </w:tcPr>
          <w:p w14:paraId="3C578909" w14:textId="77777777" w:rsidR="00C20D6B" w:rsidRPr="00FB6CB2" w:rsidRDefault="00C20D6B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E9DEBD2" w14:textId="77777777" w:rsidR="00EE76ED" w:rsidRPr="00EE76ED" w:rsidRDefault="00EE76ED" w:rsidP="00EE76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  <w:sz w:val="22"/>
          <w:szCs w:val="22"/>
          <w:lang w:eastAsia="en-CA"/>
        </w:rPr>
      </w:pPr>
      <w:r w:rsidRPr="00EE76ED">
        <w:rPr>
          <w:rFonts w:asciiTheme="majorHAnsi" w:eastAsia="Times New Roman" w:hAnsiTheme="majorHAnsi" w:cstheme="majorHAnsi"/>
          <w:color w:val="000000"/>
          <w:sz w:val="22"/>
          <w:szCs w:val="22"/>
          <w:lang w:eastAsia="en-CA"/>
        </w:rPr>
        <w:t xml:space="preserve">Are you applying for the first time? </w:t>
      </w:r>
      <w:proofErr w:type="gramStart"/>
      <w:r w:rsidRPr="00EE76ED">
        <w:rPr>
          <w:rFonts w:asciiTheme="majorHAnsi" w:eastAsia="Times New Roman" w:hAnsiTheme="majorHAnsi" w:cstheme="majorHAnsi"/>
          <w:color w:val="808080"/>
          <w:sz w:val="22"/>
          <w:szCs w:val="22"/>
          <w:lang w:eastAsia="en-CA"/>
        </w:rPr>
        <w:t>Yes  /</w:t>
      </w:r>
      <w:proofErr w:type="gramEnd"/>
      <w:r w:rsidRPr="00EE76ED">
        <w:rPr>
          <w:rFonts w:asciiTheme="majorHAnsi" w:eastAsia="Times New Roman" w:hAnsiTheme="majorHAnsi" w:cstheme="majorHAnsi"/>
          <w:color w:val="808080"/>
          <w:sz w:val="22"/>
          <w:szCs w:val="22"/>
          <w:lang w:eastAsia="en-CA"/>
        </w:rPr>
        <w:t xml:space="preserve">  No</w:t>
      </w:r>
    </w:p>
    <w:p w14:paraId="3ED5F113" w14:textId="77777777" w:rsidR="00EE76ED" w:rsidRPr="00FB6CB2" w:rsidRDefault="00EE76ED" w:rsidP="00C1142A">
      <w:pPr>
        <w:pStyle w:val="Default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851"/>
        <w:gridCol w:w="3786"/>
      </w:tblGrid>
      <w:tr w:rsidR="00C20D6B" w:rsidRPr="00FB6CB2" w14:paraId="5BF466C0" w14:textId="77777777" w:rsidTr="00DA5A3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305BCF7" w14:textId="77777777" w:rsidR="00C20D6B" w:rsidRPr="00FB6CB2" w:rsidRDefault="00C20D6B" w:rsidP="00C20D6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FB6CB2">
              <w:rPr>
                <w:rFonts w:asciiTheme="majorHAnsi" w:hAnsiTheme="majorHAnsi" w:cstheme="majorHAnsi"/>
                <w:sz w:val="22"/>
                <w:szCs w:val="22"/>
              </w:rPr>
              <w:t>Phone: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2E2F1C02" w14:textId="77777777" w:rsidR="00C20D6B" w:rsidRPr="00FB6CB2" w:rsidRDefault="00C20D6B" w:rsidP="00C20D6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24F1E" w14:textId="77777777" w:rsidR="00C20D6B" w:rsidRPr="00FB6CB2" w:rsidRDefault="00C20D6B" w:rsidP="00C20D6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FB6CB2">
              <w:rPr>
                <w:rFonts w:asciiTheme="majorHAnsi" w:hAnsiTheme="majorHAnsi" w:cstheme="majorHAnsi"/>
                <w:sz w:val="22"/>
                <w:szCs w:val="22"/>
              </w:rPr>
              <w:t>Email:</w:t>
            </w:r>
          </w:p>
        </w:tc>
        <w:tc>
          <w:tcPr>
            <w:tcW w:w="3786" w:type="dxa"/>
            <w:tcBorders>
              <w:top w:val="nil"/>
              <w:left w:val="nil"/>
              <w:right w:val="nil"/>
            </w:tcBorders>
          </w:tcPr>
          <w:p w14:paraId="50B21C4C" w14:textId="77777777" w:rsidR="00C20D6B" w:rsidRPr="00FB6CB2" w:rsidRDefault="00C20D6B" w:rsidP="00C20D6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8BBE5BA" w14:textId="77777777" w:rsidR="00535840" w:rsidRPr="00FB6CB2" w:rsidRDefault="00535840" w:rsidP="00C1142A">
      <w:pPr>
        <w:pStyle w:val="Default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559"/>
        <w:gridCol w:w="3078"/>
      </w:tblGrid>
      <w:tr w:rsidR="00FB60C5" w:rsidRPr="00FB6CB2" w14:paraId="26E0F19C" w14:textId="77777777" w:rsidTr="00FB60C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C7CD863" w14:textId="77777777" w:rsidR="00DA5A34" w:rsidRPr="00FB6CB2" w:rsidRDefault="00DA5A34" w:rsidP="00EC620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AE385D" w14:textId="3A7097D0" w:rsidR="00DA5A34" w:rsidRPr="00FB6CB2" w:rsidRDefault="00DA5A34" w:rsidP="00EC620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FB6CB2">
              <w:rPr>
                <w:rFonts w:asciiTheme="majorHAnsi" w:hAnsiTheme="majorHAnsi" w:cstheme="majorHAnsi"/>
                <w:sz w:val="22"/>
                <w:szCs w:val="22"/>
              </w:rPr>
              <w:t>CPA #: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39B54451" w14:textId="77777777" w:rsidR="00DA5A34" w:rsidRPr="00FB6CB2" w:rsidRDefault="00DA5A34" w:rsidP="00EC620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860EEE" w14:textId="77777777" w:rsidR="00DA5A34" w:rsidRPr="00FB6CB2" w:rsidRDefault="00DA5A34" w:rsidP="00EC620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0AACEA" w14:textId="5BC08BFD" w:rsidR="00DA5A34" w:rsidRPr="00FB6CB2" w:rsidRDefault="00FB60C5" w:rsidP="00EC620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FB6CB2">
              <w:rPr>
                <w:rFonts w:asciiTheme="majorHAnsi" w:hAnsiTheme="majorHAnsi" w:cstheme="majorHAnsi"/>
                <w:sz w:val="22"/>
                <w:szCs w:val="22"/>
              </w:rPr>
              <w:t xml:space="preserve">LOU Member: 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14:paraId="04C741C7" w14:textId="77777777" w:rsidR="00DA5A34" w:rsidRPr="00FB6CB2" w:rsidRDefault="00DA5A34" w:rsidP="00EC6200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9896E1" w14:textId="773C8ABA" w:rsidR="00FB60C5" w:rsidRPr="00FB6CB2" w:rsidRDefault="00FB60C5" w:rsidP="00EC6200">
            <w:pPr>
              <w:pStyle w:val="Default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FB6CB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Yes  /  No</w:t>
            </w:r>
          </w:p>
        </w:tc>
      </w:tr>
    </w:tbl>
    <w:p w14:paraId="7B68D966" w14:textId="77777777" w:rsidR="00535840" w:rsidRDefault="00535840" w:rsidP="00C1142A">
      <w:pPr>
        <w:pStyle w:val="Default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95"/>
        <w:gridCol w:w="6532"/>
      </w:tblGrid>
      <w:tr w:rsidR="009B4AC6" w:rsidRPr="009B4AC6" w14:paraId="078726BA" w14:textId="77777777" w:rsidTr="00CD446A">
        <w:trPr>
          <w:trHeight w:val="362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76642E72" w14:textId="77777777" w:rsidR="009B4AC6" w:rsidRPr="009B4AC6" w:rsidRDefault="009B4AC6" w:rsidP="009B4A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4"/>
                <w:szCs w:val="4"/>
              </w:rPr>
            </w:pPr>
          </w:p>
          <w:p w14:paraId="7C56C159" w14:textId="77777777" w:rsidR="009B4AC6" w:rsidRPr="009B4AC6" w:rsidRDefault="009B4AC6" w:rsidP="009B4A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B4AC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Primary Practice Location: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46FF1" w14:textId="77777777" w:rsidR="009B4AC6" w:rsidRPr="009B4AC6" w:rsidRDefault="009B4AC6" w:rsidP="009B4AC6">
            <w:pPr>
              <w:rPr>
                <w:rFonts w:asciiTheme="majorHAnsi" w:hAnsiTheme="majorHAnsi" w:cstheme="majorHAnsi"/>
              </w:rPr>
            </w:pPr>
          </w:p>
        </w:tc>
      </w:tr>
    </w:tbl>
    <w:p w14:paraId="73FDBFB9" w14:textId="77777777" w:rsidR="009B4AC6" w:rsidRDefault="009B4AC6" w:rsidP="00C1142A">
      <w:pPr>
        <w:pStyle w:val="Default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E76ED" w:rsidRPr="00FB6CB2" w14:paraId="75776844" w14:textId="77777777" w:rsidTr="00EE76ED"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</w:tcPr>
          <w:p w14:paraId="3C525D19" w14:textId="18640212" w:rsidR="00EE76ED" w:rsidRPr="00FB6CB2" w:rsidRDefault="00EE76ED" w:rsidP="00EE76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EE76E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Proposed Continuing Education Course Title, Instructor, Dates and Objectives:</w:t>
            </w:r>
          </w:p>
        </w:tc>
      </w:tr>
    </w:tbl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EE76ED" w:rsidRPr="00B01035" w14:paraId="1A4D0921" w14:textId="77777777" w:rsidTr="00EE76ED">
        <w:trPr>
          <w:trHeight w:val="1303"/>
        </w:trPr>
        <w:tc>
          <w:tcPr>
            <w:tcW w:w="9576" w:type="dxa"/>
            <w:tcBorders>
              <w:left w:val="single" w:sz="4" w:space="0" w:color="000000"/>
            </w:tcBorders>
          </w:tcPr>
          <w:p w14:paraId="5BCF1E4A" w14:textId="77777777" w:rsidR="00EE76ED" w:rsidRPr="00B01035" w:rsidRDefault="00EE76ED" w:rsidP="00CD446A">
            <w:pPr>
              <w:widowControl w:val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33C9D334" w14:textId="77777777" w:rsidR="00EE76ED" w:rsidRPr="00B01035" w:rsidRDefault="00EE76ED" w:rsidP="00CD446A">
            <w:pPr>
              <w:widowControl w:val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28DF51AC" w14:textId="77777777" w:rsidR="00EE76ED" w:rsidRPr="00B01035" w:rsidRDefault="00EE76ED" w:rsidP="00CD446A">
            <w:pPr>
              <w:widowControl w:val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E76ED" w:rsidRPr="00FB6CB2" w14:paraId="12D8A368" w14:textId="77777777" w:rsidTr="00EE76ED"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</w:tcPr>
          <w:p w14:paraId="575ADF34" w14:textId="77777777" w:rsidR="00EE76ED" w:rsidRDefault="00EE76ED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A24E5E" w14:textId="0400E203" w:rsidR="00EE76ED" w:rsidRPr="009B4AC6" w:rsidRDefault="00EE76ED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9B4AC6">
              <w:rPr>
                <w:rFonts w:asciiTheme="majorHAnsi" w:eastAsia="Times New Roman" w:hAnsiTheme="majorHAnsi" w:cstheme="majorHAnsi"/>
                <w:sz w:val="22"/>
                <w:szCs w:val="22"/>
              </w:rPr>
              <w:t>Please describe how this Bursary will assist with costs associated with this course:</w:t>
            </w: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E76ED" w14:paraId="667EDA81" w14:textId="77777777" w:rsidTr="00EE76ED">
        <w:trPr>
          <w:trHeight w:val="180"/>
        </w:trPr>
        <w:tc>
          <w:tcPr>
            <w:tcW w:w="9606" w:type="dxa"/>
            <w:tcBorders>
              <w:left w:val="single" w:sz="4" w:space="0" w:color="000000"/>
            </w:tcBorders>
          </w:tcPr>
          <w:p w14:paraId="55A93F26" w14:textId="77777777" w:rsidR="00EE76ED" w:rsidRDefault="00EE76ED" w:rsidP="00CD446A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8E87204" w14:textId="77777777" w:rsidR="00EE76ED" w:rsidRDefault="00EE76ED" w:rsidP="00CD446A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6ADBCB" w14:textId="77777777" w:rsidR="00EE76ED" w:rsidRDefault="00EE76ED" w:rsidP="00CD446A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0EB528D" w14:textId="77777777" w:rsidR="00EE76ED" w:rsidRDefault="00F01071" w:rsidP="00EE76ED">
      <w:pPr>
        <w:widowControl w:val="0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24977CC" w14:textId="4ECAAD4F" w:rsidR="00EE76ED" w:rsidRPr="00EE76ED" w:rsidRDefault="00EE76ED" w:rsidP="00EE76ED">
      <w:pPr>
        <w:widowControl w:val="0"/>
        <w:rPr>
          <w:rFonts w:asciiTheme="majorHAnsi" w:eastAsia="Times New Roman" w:hAnsiTheme="majorHAnsi" w:cstheme="majorHAnsi"/>
          <w:color w:val="000000"/>
          <w:sz w:val="22"/>
          <w:szCs w:val="22"/>
          <w:lang w:eastAsia="en-CA"/>
        </w:rPr>
      </w:pPr>
      <w:r w:rsidRPr="00EE76ED">
        <w:rPr>
          <w:rFonts w:asciiTheme="majorHAnsi" w:eastAsia="Times New Roman" w:hAnsiTheme="majorHAnsi" w:cstheme="majorHAnsi"/>
          <w:color w:val="000000"/>
          <w:sz w:val="22"/>
          <w:szCs w:val="22"/>
          <w:lang w:eastAsia="en-CA"/>
        </w:rPr>
        <w:t xml:space="preserve">Please describe how this continuing education opportunity will affect your clinical practice: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4371"/>
        <w:gridCol w:w="709"/>
        <w:gridCol w:w="2650"/>
        <w:gridCol w:w="763"/>
      </w:tblGrid>
      <w:tr w:rsidR="00880318" w:rsidRPr="00FB6CB2" w14:paraId="29CAEE3C" w14:textId="77777777" w:rsidTr="00EE76ED">
        <w:trPr>
          <w:trHeight w:val="2384"/>
        </w:trPr>
        <w:tc>
          <w:tcPr>
            <w:tcW w:w="9620" w:type="dxa"/>
            <w:gridSpan w:val="5"/>
          </w:tcPr>
          <w:p w14:paraId="69223A27" w14:textId="77777777" w:rsidR="00880318" w:rsidRPr="00FB6CB2" w:rsidRDefault="00880318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1DD982" w14:textId="77777777" w:rsidR="00880318" w:rsidRPr="00FB6CB2" w:rsidRDefault="00880318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2E4D48" w14:textId="77777777" w:rsidR="00880318" w:rsidRPr="00FB6CB2" w:rsidRDefault="00880318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1789D5" w14:textId="77777777" w:rsidR="00880318" w:rsidRPr="00FB6CB2" w:rsidRDefault="00880318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30F9550" w14:textId="77777777" w:rsidR="00880318" w:rsidRPr="00FB6CB2" w:rsidRDefault="00880318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90A2AA" w14:textId="77777777" w:rsidR="00880318" w:rsidRPr="00FB6CB2" w:rsidRDefault="00880318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BD23B2" w14:textId="77777777" w:rsidR="00880318" w:rsidRPr="00FB6CB2" w:rsidRDefault="00880318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62A7C3" w14:textId="77777777" w:rsidR="00570E75" w:rsidRPr="00FB6CB2" w:rsidRDefault="00570E75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0D6B" w:rsidRPr="00FB6CB2" w14:paraId="795C5DDF" w14:textId="77777777" w:rsidTr="00EE76ED">
        <w:trPr>
          <w:gridAfter w:val="1"/>
          <w:wAfter w:w="763" w:type="dxa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15DE616" w14:textId="77777777" w:rsidR="00BB7265" w:rsidRPr="00FB6CB2" w:rsidRDefault="00BB7265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4F8E30" w14:textId="77777777" w:rsidR="00C06389" w:rsidRPr="00FB6CB2" w:rsidRDefault="00C06389" w:rsidP="00C1142A">
            <w:pPr>
              <w:pStyle w:val="Default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0818BE13" w14:textId="678A1BEF" w:rsidR="00C20D6B" w:rsidRPr="00FB6CB2" w:rsidRDefault="00C20D6B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FB6CB2">
              <w:rPr>
                <w:rFonts w:asciiTheme="majorHAnsi" w:hAnsiTheme="majorHAnsi" w:cstheme="majorHAnsi"/>
                <w:sz w:val="22"/>
                <w:szCs w:val="22"/>
              </w:rPr>
              <w:t>Signature:</w:t>
            </w:r>
          </w:p>
        </w:tc>
        <w:tc>
          <w:tcPr>
            <w:tcW w:w="4371" w:type="dxa"/>
            <w:tcBorders>
              <w:top w:val="nil"/>
              <w:left w:val="nil"/>
              <w:right w:val="nil"/>
            </w:tcBorders>
          </w:tcPr>
          <w:p w14:paraId="0A02AC79" w14:textId="77777777" w:rsidR="00C20D6B" w:rsidRPr="00FB6CB2" w:rsidRDefault="00C20D6B" w:rsidP="00C1142A">
            <w:pPr>
              <w:pStyle w:val="Default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384091C8" w14:textId="77777777" w:rsidR="00570E75" w:rsidRPr="00FB6CB2" w:rsidRDefault="00570E75" w:rsidP="00C1142A">
            <w:pPr>
              <w:pStyle w:val="Default"/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A59459" w14:textId="77777777" w:rsidR="00BB7265" w:rsidRPr="00FB6CB2" w:rsidRDefault="00BB7265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38E1E4" w14:textId="77777777" w:rsidR="00BB7265" w:rsidRPr="00FB6CB2" w:rsidRDefault="00BB7265" w:rsidP="00C1142A">
            <w:pPr>
              <w:pStyle w:val="Default"/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202565F2" w14:textId="385E9DA1" w:rsidR="00C20D6B" w:rsidRPr="00FB6CB2" w:rsidRDefault="00C20D6B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FB6CB2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</w:tc>
        <w:tc>
          <w:tcPr>
            <w:tcW w:w="2650" w:type="dxa"/>
            <w:tcBorders>
              <w:top w:val="nil"/>
              <w:left w:val="nil"/>
              <w:right w:val="nil"/>
            </w:tcBorders>
          </w:tcPr>
          <w:p w14:paraId="55C4C8E8" w14:textId="77777777" w:rsidR="00C20D6B" w:rsidRPr="00FB6CB2" w:rsidRDefault="00C20D6B" w:rsidP="00C114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A48AD13" w14:textId="6D05060B" w:rsidR="00DA5A34" w:rsidRPr="00FB6CB2" w:rsidRDefault="00DA5A34" w:rsidP="00C1142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FB6CB2">
        <w:rPr>
          <w:rFonts w:asciiTheme="majorHAnsi" w:hAnsiTheme="majorHAnsi" w:cstheme="majorHAnsi"/>
          <w:b/>
          <w:bC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C8414" wp14:editId="70C01069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580000" cy="0"/>
                <wp:effectExtent l="0" t="0" r="3365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9pt" to="439.3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" strokecolor="black [3213]" strokeweight="1pt"/>
            </w:pict>
          </mc:Fallback>
        </mc:AlternateContent>
      </w:r>
    </w:p>
    <w:p w14:paraId="18A6B7B5" w14:textId="015E444C" w:rsidR="00C1142A" w:rsidRPr="00FB6CB2" w:rsidRDefault="00C1142A" w:rsidP="00FB60C5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b/>
          <w:bCs/>
          <w:sz w:val="22"/>
          <w:szCs w:val="22"/>
        </w:rPr>
        <w:t xml:space="preserve">DEADLINE FOR SUBMISSION: </w:t>
      </w:r>
      <w:r w:rsidR="00F01071" w:rsidRPr="00FB6CB2">
        <w:rPr>
          <w:rFonts w:asciiTheme="majorHAnsi" w:hAnsiTheme="majorHAnsi" w:cstheme="majorHAnsi"/>
          <w:bCs/>
          <w:sz w:val="22"/>
          <w:szCs w:val="22"/>
        </w:rPr>
        <w:t>N</w:t>
      </w:r>
      <w:r w:rsidRPr="00FB6CB2">
        <w:rPr>
          <w:rFonts w:asciiTheme="majorHAnsi" w:hAnsiTheme="majorHAnsi" w:cstheme="majorHAnsi"/>
          <w:sz w:val="22"/>
          <w:szCs w:val="22"/>
        </w:rPr>
        <w:t xml:space="preserve">o later than </w:t>
      </w:r>
      <w:r w:rsidR="00FB6CB2" w:rsidRPr="00583D7C">
        <w:rPr>
          <w:rFonts w:asciiTheme="majorHAnsi" w:hAnsiTheme="majorHAnsi" w:cstheme="majorHAnsi"/>
          <w:b/>
          <w:sz w:val="22"/>
          <w:szCs w:val="22"/>
        </w:rPr>
        <w:t>S</w:t>
      </w:r>
      <w:r w:rsidR="00FB6CB2" w:rsidRPr="00FB6CB2">
        <w:rPr>
          <w:rFonts w:asciiTheme="majorHAnsi" w:hAnsiTheme="majorHAnsi" w:cstheme="majorHAnsi"/>
          <w:b/>
          <w:bCs/>
          <w:sz w:val="22"/>
          <w:szCs w:val="22"/>
        </w:rPr>
        <w:t>eptember 1</w:t>
      </w:r>
      <w:r w:rsidR="00FB6CB2" w:rsidRPr="00FB6CB2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st</w:t>
      </w:r>
      <w:r w:rsidR="00FB6CB2" w:rsidRPr="00FB6CB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B6CB2">
        <w:rPr>
          <w:rFonts w:asciiTheme="majorHAnsi" w:hAnsiTheme="majorHAnsi" w:cstheme="majorHAnsi"/>
          <w:sz w:val="22"/>
          <w:szCs w:val="22"/>
        </w:rPr>
        <w:t>of each</w:t>
      </w:r>
      <w:r w:rsidR="00AB6CE6" w:rsidRPr="00FB6CB2">
        <w:rPr>
          <w:rFonts w:asciiTheme="majorHAnsi" w:hAnsiTheme="majorHAnsi" w:cstheme="majorHAnsi"/>
          <w:sz w:val="22"/>
          <w:szCs w:val="22"/>
        </w:rPr>
        <w:t xml:space="preserve"> calendar</w:t>
      </w:r>
      <w:r w:rsidRPr="00FB6CB2">
        <w:rPr>
          <w:rFonts w:asciiTheme="majorHAnsi" w:hAnsiTheme="majorHAnsi" w:cstheme="majorHAnsi"/>
          <w:sz w:val="22"/>
          <w:szCs w:val="22"/>
        </w:rPr>
        <w:t xml:space="preserve"> year. </w:t>
      </w:r>
    </w:p>
    <w:p w14:paraId="049C4FE2" w14:textId="5F58C32C" w:rsidR="00535840" w:rsidRPr="00FB6CB2" w:rsidRDefault="00C1142A" w:rsidP="00FB60C5">
      <w:pPr>
        <w:pStyle w:val="Default"/>
        <w:spacing w:line="360" w:lineRule="auto"/>
        <w:rPr>
          <w:rStyle w:val="Hyperlink"/>
          <w:rFonts w:asciiTheme="majorHAnsi" w:hAnsiTheme="majorHAnsi" w:cstheme="majorHAnsi"/>
          <w:sz w:val="22"/>
          <w:szCs w:val="22"/>
        </w:rPr>
      </w:pPr>
      <w:r w:rsidRPr="00FB6CB2">
        <w:rPr>
          <w:rFonts w:asciiTheme="majorHAnsi" w:hAnsiTheme="majorHAnsi" w:cstheme="majorHAnsi"/>
          <w:sz w:val="22"/>
          <w:szCs w:val="22"/>
        </w:rPr>
        <w:t xml:space="preserve">Send to: </w:t>
      </w:r>
      <w:hyperlink r:id="rId11" w:history="1">
        <w:r w:rsidR="00535840" w:rsidRPr="00FB6CB2">
          <w:rPr>
            <w:rStyle w:val="Hyperlink"/>
            <w:rFonts w:asciiTheme="majorHAnsi" w:hAnsiTheme="majorHAnsi" w:cstheme="majorHAnsi"/>
            <w:sz w:val="22"/>
            <w:szCs w:val="22"/>
          </w:rPr>
          <w:t>info@londonorthounit.org</w:t>
        </w:r>
      </w:hyperlink>
    </w:p>
    <w:p w14:paraId="67432757" w14:textId="1133DE1B" w:rsidR="00570E75" w:rsidRPr="00FB6CB2" w:rsidRDefault="00570E75" w:rsidP="00570E75">
      <w:pPr>
        <w:pStyle w:val="Default"/>
        <w:ind w:left="284" w:right="276"/>
        <w:rPr>
          <w:rFonts w:asciiTheme="majorHAnsi" w:hAnsiTheme="majorHAnsi" w:cstheme="majorHAnsi"/>
          <w:i/>
          <w:sz w:val="20"/>
          <w:szCs w:val="22"/>
        </w:rPr>
      </w:pPr>
      <w:proofErr w:type="gramStart"/>
      <w:r w:rsidRPr="00FB6CB2">
        <w:rPr>
          <w:rFonts w:asciiTheme="majorHAnsi" w:hAnsiTheme="majorHAnsi" w:cstheme="majorHAnsi"/>
          <w:bCs/>
          <w:i/>
          <w:sz w:val="20"/>
          <w:szCs w:val="22"/>
          <w:u w:val="single"/>
        </w:rPr>
        <w:t>N.B.</w:t>
      </w:r>
      <w:proofErr w:type="gramEnd"/>
      <w:r w:rsidRPr="00FB6CB2">
        <w:rPr>
          <w:rFonts w:asciiTheme="majorHAnsi" w:hAnsiTheme="majorHAnsi" w:cstheme="majorHAnsi"/>
          <w:i/>
          <w:sz w:val="20"/>
          <w:szCs w:val="22"/>
        </w:rPr>
        <w:t xml:space="preserve"> The decision process is based on the information provided by the applicant. The Awards Committee will not seek out additional information. Incomplete submissions will not be considered.</w:t>
      </w:r>
    </w:p>
    <w:sectPr w:rsidR="00570E75" w:rsidRPr="00FB6CB2" w:rsidSect="009C144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5ADF4" w14:textId="77777777" w:rsidR="006F13B5" w:rsidRDefault="006F13B5" w:rsidP="00F01071">
      <w:r>
        <w:separator/>
      </w:r>
    </w:p>
  </w:endnote>
  <w:endnote w:type="continuationSeparator" w:id="0">
    <w:p w14:paraId="5DA43822" w14:textId="77777777" w:rsidR="006F13B5" w:rsidRDefault="006F13B5" w:rsidP="00F0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AF5BB" w14:textId="77777777" w:rsidR="006F13B5" w:rsidRDefault="006F13B5" w:rsidP="00F01071">
      <w:r>
        <w:separator/>
      </w:r>
    </w:p>
  </w:footnote>
  <w:footnote w:type="continuationSeparator" w:id="0">
    <w:p w14:paraId="541172CF" w14:textId="77777777" w:rsidR="006F13B5" w:rsidRDefault="006F13B5" w:rsidP="00F01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76A8A" w14:textId="64E7B53A" w:rsidR="002A1F98" w:rsidRDefault="002A1F98">
    <w:pPr>
      <w:pStyle w:val="Header"/>
    </w:pPr>
  </w:p>
  <w:p w14:paraId="25DD5BCC" w14:textId="656B1977" w:rsidR="002A1F98" w:rsidRDefault="002A1F98" w:rsidP="002A1F98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58BCE0C4" wp14:editId="1511A32E">
          <wp:extent cx="2853929" cy="868885"/>
          <wp:effectExtent l="0" t="0" r="381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ondonUnit-hor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4316" cy="872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18C"/>
    <w:multiLevelType w:val="hybridMultilevel"/>
    <w:tmpl w:val="A798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6E3479"/>
    <w:multiLevelType w:val="hybridMultilevel"/>
    <w:tmpl w:val="AD343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3AE"/>
    <w:multiLevelType w:val="hybridMultilevel"/>
    <w:tmpl w:val="1E562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9D4E92"/>
    <w:multiLevelType w:val="hybridMultilevel"/>
    <w:tmpl w:val="F326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B7D4F"/>
    <w:multiLevelType w:val="hybridMultilevel"/>
    <w:tmpl w:val="474E1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4F6D0D"/>
    <w:multiLevelType w:val="hybridMultilevel"/>
    <w:tmpl w:val="9DCAD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C10E28"/>
    <w:multiLevelType w:val="hybridMultilevel"/>
    <w:tmpl w:val="7D04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2A"/>
    <w:rsid w:val="00113319"/>
    <w:rsid w:val="001E121D"/>
    <w:rsid w:val="002A1F98"/>
    <w:rsid w:val="002D53A6"/>
    <w:rsid w:val="00347D90"/>
    <w:rsid w:val="004C1E36"/>
    <w:rsid w:val="004E2E7C"/>
    <w:rsid w:val="00535840"/>
    <w:rsid w:val="005609E8"/>
    <w:rsid w:val="00564646"/>
    <w:rsid w:val="00570E75"/>
    <w:rsid w:val="00583D7C"/>
    <w:rsid w:val="005A09FF"/>
    <w:rsid w:val="005B186C"/>
    <w:rsid w:val="00630F67"/>
    <w:rsid w:val="0063291C"/>
    <w:rsid w:val="00693FE1"/>
    <w:rsid w:val="006C4D86"/>
    <w:rsid w:val="006F13B5"/>
    <w:rsid w:val="0079484E"/>
    <w:rsid w:val="007E6F78"/>
    <w:rsid w:val="007F0D35"/>
    <w:rsid w:val="007F7F9A"/>
    <w:rsid w:val="008119E7"/>
    <w:rsid w:val="00873F53"/>
    <w:rsid w:val="00880318"/>
    <w:rsid w:val="009B4978"/>
    <w:rsid w:val="009B4AC6"/>
    <w:rsid w:val="009C144E"/>
    <w:rsid w:val="009C6777"/>
    <w:rsid w:val="009F2F64"/>
    <w:rsid w:val="00A70C3E"/>
    <w:rsid w:val="00AB6CE6"/>
    <w:rsid w:val="00BB1F0E"/>
    <w:rsid w:val="00BB7265"/>
    <w:rsid w:val="00C06389"/>
    <w:rsid w:val="00C1142A"/>
    <w:rsid w:val="00C20D6B"/>
    <w:rsid w:val="00D63E72"/>
    <w:rsid w:val="00D72954"/>
    <w:rsid w:val="00D77CEC"/>
    <w:rsid w:val="00DA5A34"/>
    <w:rsid w:val="00E83B0B"/>
    <w:rsid w:val="00E84D6D"/>
    <w:rsid w:val="00EA62FD"/>
    <w:rsid w:val="00EC6200"/>
    <w:rsid w:val="00EE76ED"/>
    <w:rsid w:val="00F01071"/>
    <w:rsid w:val="00F87DBF"/>
    <w:rsid w:val="00FB60C5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8E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142A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character" w:styleId="Hyperlink">
    <w:name w:val="Hyperlink"/>
    <w:basedOn w:val="DefaultParagraphFont"/>
    <w:uiPriority w:val="99"/>
    <w:unhideWhenUsed/>
    <w:rsid w:val="00C114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121D"/>
    <w:pPr>
      <w:ind w:left="720"/>
      <w:contextualSpacing/>
    </w:pPr>
  </w:style>
  <w:style w:type="paragraph" w:styleId="BodyText2">
    <w:name w:val="Body Text 2"/>
    <w:basedOn w:val="Default"/>
    <w:next w:val="Default"/>
    <w:link w:val="BodyText2Char"/>
    <w:uiPriority w:val="99"/>
    <w:rsid w:val="009B4978"/>
    <w:rPr>
      <w:rFonts w:ascii="Times New Roman" w:hAnsi="Times New Roman" w:cs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9B4978"/>
    <w:rPr>
      <w:rFonts w:ascii="Times New Roman" w:hAnsi="Times New Roman" w:cs="Times New Roman"/>
    </w:rPr>
  </w:style>
  <w:style w:type="paragraph" w:styleId="BodyText">
    <w:name w:val="Body Text"/>
    <w:basedOn w:val="Default"/>
    <w:next w:val="Default"/>
    <w:link w:val="BodyTextChar"/>
    <w:uiPriority w:val="99"/>
    <w:rsid w:val="009B4978"/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9B4978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C2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1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071"/>
  </w:style>
  <w:style w:type="paragraph" w:styleId="Footer">
    <w:name w:val="footer"/>
    <w:basedOn w:val="Normal"/>
    <w:link w:val="FooterChar"/>
    <w:uiPriority w:val="99"/>
    <w:unhideWhenUsed/>
    <w:rsid w:val="00F01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071"/>
  </w:style>
  <w:style w:type="paragraph" w:styleId="NormalWeb">
    <w:name w:val="Normal (Web)"/>
    <w:basedOn w:val="Normal"/>
    <w:uiPriority w:val="99"/>
    <w:semiHidden/>
    <w:unhideWhenUsed/>
    <w:rsid w:val="00FB6C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EE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B4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142A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character" w:styleId="Hyperlink">
    <w:name w:val="Hyperlink"/>
    <w:basedOn w:val="DefaultParagraphFont"/>
    <w:uiPriority w:val="99"/>
    <w:unhideWhenUsed/>
    <w:rsid w:val="00C114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121D"/>
    <w:pPr>
      <w:ind w:left="720"/>
      <w:contextualSpacing/>
    </w:pPr>
  </w:style>
  <w:style w:type="paragraph" w:styleId="BodyText2">
    <w:name w:val="Body Text 2"/>
    <w:basedOn w:val="Default"/>
    <w:next w:val="Default"/>
    <w:link w:val="BodyText2Char"/>
    <w:uiPriority w:val="99"/>
    <w:rsid w:val="009B4978"/>
    <w:rPr>
      <w:rFonts w:ascii="Times New Roman" w:hAnsi="Times New Roman" w:cs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9B4978"/>
    <w:rPr>
      <w:rFonts w:ascii="Times New Roman" w:hAnsi="Times New Roman" w:cs="Times New Roman"/>
    </w:rPr>
  </w:style>
  <w:style w:type="paragraph" w:styleId="BodyText">
    <w:name w:val="Body Text"/>
    <w:basedOn w:val="Default"/>
    <w:next w:val="Default"/>
    <w:link w:val="BodyTextChar"/>
    <w:uiPriority w:val="99"/>
    <w:rsid w:val="009B4978"/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9B4978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C2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1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071"/>
  </w:style>
  <w:style w:type="paragraph" w:styleId="Footer">
    <w:name w:val="footer"/>
    <w:basedOn w:val="Normal"/>
    <w:link w:val="FooterChar"/>
    <w:uiPriority w:val="99"/>
    <w:unhideWhenUsed/>
    <w:rsid w:val="00F01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071"/>
  </w:style>
  <w:style w:type="paragraph" w:styleId="NormalWeb">
    <w:name w:val="Normal (Web)"/>
    <w:basedOn w:val="Normal"/>
    <w:uiPriority w:val="99"/>
    <w:semiHidden/>
    <w:unhideWhenUsed/>
    <w:rsid w:val="00FB6C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EE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B4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londonorthounit.org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londonorthoun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FF82C-A9DE-48F0-9F5B-05B8BAC8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Yardley</dc:creator>
  <cp:lastModifiedBy>Laura</cp:lastModifiedBy>
  <cp:revision>6</cp:revision>
  <dcterms:created xsi:type="dcterms:W3CDTF">2018-04-07T02:28:00Z</dcterms:created>
  <dcterms:modified xsi:type="dcterms:W3CDTF">2018-06-18T01:37:00Z</dcterms:modified>
</cp:coreProperties>
</file>